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89" w:rsidRPr="002E5865" w:rsidRDefault="005D5989" w:rsidP="00591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865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D5989" w:rsidRPr="002E5865" w:rsidRDefault="005D5989" w:rsidP="00591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5865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D5989" w:rsidRPr="002E5865" w:rsidRDefault="005D5989" w:rsidP="00591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Одбор </w:t>
      </w:r>
      <w:r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5D5989" w:rsidRPr="002E5865" w:rsidRDefault="005D5989" w:rsidP="00591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865">
        <w:rPr>
          <w:rFonts w:ascii="Times New Roman" w:hAnsi="Times New Roman" w:cs="Times New Roman"/>
          <w:sz w:val="24"/>
          <w:szCs w:val="24"/>
          <w:lang w:val="sr-Cyrl-RS"/>
        </w:rPr>
        <w:t>и водопривреду</w:t>
      </w:r>
    </w:p>
    <w:p w:rsidR="005D5989" w:rsidRPr="002E5865" w:rsidRDefault="005D5989" w:rsidP="00591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5865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0C655D">
        <w:rPr>
          <w:rFonts w:ascii="Times New Roman" w:hAnsi="Times New Roman" w:cs="Times New Roman"/>
          <w:sz w:val="24"/>
          <w:szCs w:val="24"/>
          <w:lang w:val="sr-Cyrl-CS"/>
        </w:rPr>
        <w:t>06-2/569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>-2</w:t>
      </w:r>
      <w:r w:rsidRPr="002E5865">
        <w:rPr>
          <w:rFonts w:ascii="Times New Roman" w:hAnsi="Times New Roman" w:cs="Times New Roman"/>
          <w:sz w:val="24"/>
          <w:szCs w:val="24"/>
        </w:rPr>
        <w:t>1</w:t>
      </w:r>
    </w:p>
    <w:p w:rsidR="005D5989" w:rsidRPr="002E5865" w:rsidRDefault="000C655D" w:rsidP="00591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B3A2F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5D5989" w:rsidRPr="002E58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5D5989" w:rsidRPr="002E5865" w:rsidRDefault="005D5989" w:rsidP="00591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5865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5D5989" w:rsidRDefault="005D5989" w:rsidP="00591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670BD" w:rsidRPr="002E5865" w:rsidRDefault="009670BD" w:rsidP="00591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11D9" w:rsidRPr="002E5865" w:rsidRDefault="004C11D9" w:rsidP="00591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D5989" w:rsidRPr="002E5865" w:rsidRDefault="005D5989" w:rsidP="002E5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E5865">
        <w:rPr>
          <w:rFonts w:ascii="Times New Roman" w:hAnsi="Times New Roman" w:cs="Times New Roman"/>
          <w:sz w:val="24"/>
          <w:szCs w:val="24"/>
          <w:lang w:val="sr-Cyrl-CS"/>
        </w:rPr>
        <w:t>З А П И С Н И К</w:t>
      </w:r>
    </w:p>
    <w:p w:rsidR="005D5989" w:rsidRPr="002E5865" w:rsidRDefault="00C56D0A" w:rsidP="002E5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ОДБОРА ЗА ПОЉОПРИВРЕДУ, ШУМАРСТВО</w:t>
      </w:r>
    </w:p>
    <w:p w:rsidR="005D5989" w:rsidRPr="002E5865" w:rsidRDefault="005D5989" w:rsidP="002E5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И  ВОДОПРИВРЕДУ, ОДРЖАНЕ </w:t>
      </w:r>
      <w:r w:rsidR="00C56D0A">
        <w:rPr>
          <w:rFonts w:ascii="Times New Roman" w:hAnsi="Times New Roman" w:cs="Times New Roman"/>
          <w:sz w:val="24"/>
          <w:szCs w:val="24"/>
        </w:rPr>
        <w:t>2</w:t>
      </w:r>
      <w:r w:rsidRPr="002E5865">
        <w:rPr>
          <w:rFonts w:ascii="Times New Roman" w:hAnsi="Times New Roman" w:cs="Times New Roman"/>
          <w:sz w:val="24"/>
          <w:szCs w:val="24"/>
          <w:lang w:val="sr-Cyrl-RS"/>
        </w:rPr>
        <w:t>8.</w:t>
      </w:r>
      <w:r w:rsidR="00C56D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6D0A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="00C56D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>2021. ГОДИНЕ</w:t>
      </w:r>
    </w:p>
    <w:p w:rsidR="005D5989" w:rsidRPr="002E5865" w:rsidRDefault="005D5989" w:rsidP="002E5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5989" w:rsidRPr="002E5865" w:rsidRDefault="005D5989" w:rsidP="002E586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5989" w:rsidRPr="002E5865" w:rsidRDefault="00C56D0A" w:rsidP="005917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Седница је почела у 9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>,00 часова.</w:t>
      </w:r>
    </w:p>
    <w:p w:rsidR="005D5989" w:rsidRPr="002E5865" w:rsidRDefault="005D5989" w:rsidP="0059174A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E5865">
        <w:rPr>
          <w:rFonts w:ascii="Times New Roman" w:hAnsi="Times New Roman"/>
          <w:sz w:val="24"/>
          <w:szCs w:val="24"/>
          <w:lang w:val="sr-Cyrl-CS"/>
        </w:rPr>
        <w:t>Седници је председавао Маријан Ристичевић, председник Одбора.</w:t>
      </w:r>
    </w:p>
    <w:p w:rsidR="005D5989" w:rsidRPr="002E5865" w:rsidRDefault="005D5989" w:rsidP="005B3A2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E5865">
        <w:rPr>
          <w:rFonts w:ascii="Times New Roman" w:hAnsi="Times New Roman"/>
          <w:sz w:val="24"/>
          <w:szCs w:val="24"/>
          <w:lang w:val="sr-Cyrl-CS"/>
        </w:rPr>
        <w:t>Седници су присуствовали чланови Одбора:</w:t>
      </w:r>
      <w:r w:rsidR="008D114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E5865">
        <w:rPr>
          <w:rFonts w:ascii="Times New Roman" w:hAnsi="Times New Roman"/>
          <w:sz w:val="24"/>
          <w:szCs w:val="24"/>
          <w:lang w:val="sr-Cyrl-RS"/>
        </w:rPr>
        <w:t>Тијана Дави</w:t>
      </w:r>
      <w:r w:rsidR="008D114A">
        <w:rPr>
          <w:rFonts w:ascii="Times New Roman" w:hAnsi="Times New Roman"/>
          <w:sz w:val="24"/>
          <w:szCs w:val="24"/>
          <w:lang w:val="sr-Cyrl-RS"/>
        </w:rPr>
        <w:t xml:space="preserve">довац, </w:t>
      </w:r>
      <w:r w:rsidRPr="002E5865">
        <w:rPr>
          <w:rFonts w:ascii="Times New Roman" w:hAnsi="Times New Roman"/>
          <w:sz w:val="24"/>
          <w:szCs w:val="24"/>
          <w:lang w:val="sr-Cyrl-RS"/>
        </w:rPr>
        <w:t>Соња</w:t>
      </w:r>
      <w:r w:rsidR="008D114A">
        <w:rPr>
          <w:rFonts w:ascii="Times New Roman" w:hAnsi="Times New Roman"/>
          <w:sz w:val="24"/>
          <w:szCs w:val="24"/>
          <w:lang w:val="sr-Cyrl-RS"/>
        </w:rPr>
        <w:t xml:space="preserve"> Тодоровић, Марко Зељуг, Љубинко Ракоњац, Арпад Фремонд, Ненад Филипо</w:t>
      </w:r>
      <w:r w:rsidR="00473A37">
        <w:rPr>
          <w:rFonts w:ascii="Times New Roman" w:hAnsi="Times New Roman"/>
          <w:sz w:val="24"/>
          <w:szCs w:val="24"/>
          <w:lang w:val="sr-Cyrl-RS"/>
        </w:rPr>
        <w:t>вић, Весна Стјепановић (заменик Верољуба Матића), Гојко Палалић (заменик Жарка Богатиновића) и Небојша Павловић (заменик Оље Петровић)</w:t>
      </w:r>
      <w:r w:rsidR="00473A37">
        <w:rPr>
          <w:rFonts w:ascii="Times New Roman" w:hAnsi="Times New Roman"/>
          <w:sz w:val="24"/>
          <w:szCs w:val="24"/>
          <w:lang w:val="sr-Cyrl-CS"/>
        </w:rPr>
        <w:t>.</w:t>
      </w:r>
    </w:p>
    <w:p w:rsidR="005D5989" w:rsidRPr="002E5865" w:rsidRDefault="00767BB7" w:rsidP="0059174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Седници нису присуствовали</w:t>
      </w:r>
      <w:r w:rsidR="005B3A2F">
        <w:rPr>
          <w:rFonts w:ascii="Times New Roman" w:hAnsi="Times New Roman"/>
          <w:sz w:val="24"/>
          <w:szCs w:val="24"/>
          <w:lang w:val="sr-Cyrl-CS"/>
        </w:rPr>
        <w:t xml:space="preserve"> члан</w:t>
      </w:r>
      <w:r>
        <w:rPr>
          <w:rFonts w:ascii="Times New Roman" w:hAnsi="Times New Roman"/>
          <w:sz w:val="24"/>
          <w:szCs w:val="24"/>
          <w:lang w:val="sr-Cyrl-CS"/>
        </w:rPr>
        <w:t>ови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 xml:space="preserve"> Одбора:</w:t>
      </w:r>
      <w:r w:rsidR="00305ED1">
        <w:rPr>
          <w:rFonts w:ascii="Times New Roman" w:hAnsi="Times New Roman"/>
          <w:sz w:val="24"/>
          <w:szCs w:val="24"/>
          <w:lang w:val="sr-Cyrl-RS"/>
        </w:rPr>
        <w:t xml:space="preserve"> Верољуб Матић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305ED1">
        <w:rPr>
          <w:rFonts w:ascii="Times New Roman" w:hAnsi="Times New Roman"/>
          <w:sz w:val="24"/>
          <w:szCs w:val="24"/>
          <w:lang w:val="sr-Cyrl-CS"/>
        </w:rPr>
        <w:t xml:space="preserve"> Жарко Богатиновић, Милија Милетић, Станислава Јаношевић, Момир Стојилковић, Велибор Станојловић, Оља Петровић, Дијана Радовић, </w:t>
      </w:r>
      <w:r w:rsidR="004C11D9" w:rsidRPr="002E5865">
        <w:rPr>
          <w:rFonts w:ascii="Times New Roman" w:hAnsi="Times New Roman"/>
          <w:sz w:val="24"/>
          <w:szCs w:val="24"/>
          <w:lang w:val="sr-Cyrl-CS"/>
        </w:rPr>
        <w:t>Ни</w:t>
      </w:r>
      <w:r w:rsidR="009670BD">
        <w:rPr>
          <w:rFonts w:ascii="Times New Roman" w:hAnsi="Times New Roman"/>
          <w:sz w:val="24"/>
          <w:szCs w:val="24"/>
          <w:lang w:val="sr-Cyrl-CS"/>
        </w:rPr>
        <w:t>кола Кожовић и Јелисавета Вељковић.</w:t>
      </w:r>
    </w:p>
    <w:p w:rsidR="004C11D9" w:rsidRPr="002E5865" w:rsidRDefault="005D5989" w:rsidP="0059174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су присуствовали представници Министарства пољопривреде, шумарства и водопривреде: </w:t>
      </w:r>
      <w:r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Јелена Благојевић, државни секретар,</w:t>
      </w:r>
      <w:r w:rsidR="0085367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Данијела Живановић, Управа за ветерину, Иван Томашев, Управа за заштиту биља, Глигорије Веселиновић, Сектор за међународну сарадњу, </w:t>
      </w:r>
      <w:r w:rsidR="007619A6" w:rsidRPr="002E5865">
        <w:rPr>
          <w:rFonts w:ascii="Times New Roman" w:hAnsi="Times New Roman" w:cs="Times New Roman"/>
          <w:sz w:val="24"/>
          <w:szCs w:val="24"/>
          <w:lang w:val="sr-Cyrl-RS"/>
        </w:rPr>
        <w:t>Тања Јовановић, Сектор за међународну сарадњу.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</w:p>
    <w:p w:rsidR="005D5989" w:rsidRPr="002E5865" w:rsidRDefault="005D5989" w:rsidP="005917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19A6" w:rsidRPr="002E5865" w:rsidRDefault="00CC0A6B" w:rsidP="0059174A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Одбор је једногласно </w:t>
      </w:r>
      <w:r w:rsidR="005D5989" w:rsidRPr="002E586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усвојио следећи</w:t>
      </w:r>
      <w:r w:rsidR="007619A6" w:rsidRPr="002E586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:</w:t>
      </w:r>
    </w:p>
    <w:p w:rsidR="007619A6" w:rsidRPr="002E5865" w:rsidRDefault="007619A6" w:rsidP="0059174A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2E5865" w:rsidRPr="002E5865" w:rsidRDefault="002E5865" w:rsidP="002E586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E5865">
        <w:rPr>
          <w:rFonts w:ascii="Times New Roman" w:hAnsi="Times New Roman" w:cs="Times New Roman"/>
          <w:sz w:val="24"/>
          <w:szCs w:val="24"/>
          <w:lang w:val="sr-Cyrl-CS"/>
        </w:rPr>
        <w:t>Д н е в н и   р е д</w:t>
      </w:r>
    </w:p>
    <w:p w:rsidR="000C655D" w:rsidRDefault="000C655D" w:rsidP="000C655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потврђивању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Споразум</w:t>
      </w:r>
      <w:r>
        <w:rPr>
          <w:rFonts w:ascii="Times New Roman" w:eastAsia="Times New Roman" w:hAnsi="Times New Roman" w:cs="Times New Roman"/>
          <w:kern w:val="24"/>
          <w:sz w:val="24"/>
          <w:szCs w:val="24"/>
        </w:rPr>
        <w:t>a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о сарадњи у ветеринарској, фитосанитарној и области безбедности хране и хране за животиње на Западном Балкану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458/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 од 27. децембра 2021. године).</w:t>
      </w:r>
    </w:p>
    <w:p w:rsidR="005D5989" w:rsidRPr="000F00D9" w:rsidRDefault="005D5989" w:rsidP="000F00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19A6" w:rsidRDefault="008F5759" w:rsidP="00C824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 xml:space="preserve">   Пре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почетка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расправе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о</w:t>
      </w:r>
      <w:r w:rsidR="00C82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тачкама 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дневног реда</w:t>
      </w:r>
      <w:r w:rsidR="00C82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,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усвојен</w:t>
      </w:r>
      <w:r w:rsidR="00C82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и </w:t>
      </w:r>
      <w:r w:rsidR="00473A37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су записници 19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.</w:t>
      </w:r>
      <w:r w:rsidR="00473A37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и 20</w:t>
      </w:r>
      <w:r w:rsidR="00C82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. 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сед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н</w:t>
      </w:r>
      <w:r w:rsidR="00767BB7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ице Одбора, које су</w:t>
      </w:r>
      <w:r w:rsidR="001D2377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одржане 8. и 22. новембра 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2021. године, у тексту у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коме су 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и предложен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и</w:t>
      </w:r>
      <w:r w:rsidR="001D2377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.</w:t>
      </w:r>
    </w:p>
    <w:p w:rsidR="009670BD" w:rsidRPr="00C824C5" w:rsidRDefault="009670BD" w:rsidP="00C824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</w:pPr>
    </w:p>
    <w:p w:rsidR="005D5989" w:rsidRPr="001D2377" w:rsidRDefault="007619A6" w:rsidP="00CC0A6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0A6B">
        <w:rPr>
          <w:rFonts w:ascii="Times New Roman" w:hAnsi="Times New Roman" w:cs="Times New Roman"/>
          <w:sz w:val="24"/>
          <w:szCs w:val="24"/>
          <w:lang w:val="sr-Cyrl-CS"/>
        </w:rPr>
        <w:t>Прва тачка дневног реда</w:t>
      </w:r>
      <w:r w:rsidR="00CC0A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0A6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1D2377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Разматрање Предлога закона о потврђивању </w:t>
      </w:r>
      <w:r w:rsidR="001D2377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Споразум</w:t>
      </w:r>
      <w:r w:rsidR="001D2377">
        <w:rPr>
          <w:rFonts w:ascii="Times New Roman" w:eastAsia="Times New Roman" w:hAnsi="Times New Roman" w:cs="Times New Roman"/>
          <w:kern w:val="24"/>
          <w:sz w:val="24"/>
          <w:szCs w:val="24"/>
        </w:rPr>
        <w:t>a</w:t>
      </w:r>
      <w:r w:rsidR="001D2377">
        <w:rPr>
          <w:rFonts w:ascii="Times New Roman" w:eastAsia="Calibri" w:hAnsi="Times New Roman" w:cs="Times New Roman"/>
          <w:kern w:val="24"/>
          <w:sz w:val="24"/>
          <w:szCs w:val="24"/>
          <w:lang w:val="sr-Cyrl-CS"/>
        </w:rPr>
        <w:t xml:space="preserve"> </w:t>
      </w:r>
      <w:r w:rsidR="001D2377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о сарадњи у ветеринарској, фитосанитарној и области безбедности хране и хране за животиње на Западном Балкану</w:t>
      </w:r>
      <w:r w:rsidR="001D237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C655D" w:rsidRPr="001559D5" w:rsidRDefault="0059174A" w:rsidP="001559D5">
      <w:pPr>
        <w:pStyle w:val="NormalWeb"/>
        <w:ind w:firstLine="720"/>
        <w:jc w:val="both"/>
        <w:rPr>
          <w:lang w:val="sr-Cyrl-RS"/>
        </w:rPr>
      </w:pPr>
      <w:r w:rsidRPr="002E5865">
        <w:rPr>
          <w:rFonts w:eastAsiaTheme="minorEastAsia"/>
          <w:lang w:val="sr-Cyrl-CS" w:eastAsia="sr-Cyrl-CS"/>
        </w:rPr>
        <w:lastRenderedPageBreak/>
        <w:t xml:space="preserve">Јелена Благојевић, државни секретар у </w:t>
      </w:r>
      <w:r w:rsidRPr="002E5865">
        <w:rPr>
          <w:lang w:val="sr-Cyrl-CS"/>
        </w:rPr>
        <w:t>Министарству пољопривреде, шумарства и водопривреде је на</w:t>
      </w:r>
      <w:r w:rsidR="00EC0406">
        <w:rPr>
          <w:lang w:val="sr-Cyrl-CS"/>
        </w:rPr>
        <w:t xml:space="preserve"> почетку излагања истакла</w:t>
      </w:r>
      <w:r w:rsidR="003E415A">
        <w:rPr>
          <w:lang w:val="sr-Cyrl-CS"/>
        </w:rPr>
        <w:t xml:space="preserve"> да потписивање Споразума у области ветерине, фитосанитарне контроле и безбедности хране за грађане региона значи још већу сигурност у исправност производа који користе, а са друге стране за привреду убрзање процеса размене производа и смањење трошкова и губитака који сада настају услед дугог чекања на граничним прелазима. Успостављање заједничких процедура и електронска размена докумената имају за циљ да се омогући минимално заустављање на гран</w:t>
      </w:r>
      <w:r w:rsidR="00FC3E63">
        <w:rPr>
          <w:lang w:val="sr-Cyrl-CS"/>
        </w:rPr>
        <w:t>и</w:t>
      </w:r>
      <w:r w:rsidR="003E415A">
        <w:rPr>
          <w:lang w:val="sr-Cyrl-CS"/>
        </w:rPr>
        <w:t>чним прелазима кроз признавање сертификата и вршење провере на одредишту са применом карантинских мера по потреби. Усаглашавање листи, се</w:t>
      </w:r>
      <w:r w:rsidR="00FC3E63">
        <w:rPr>
          <w:lang w:val="sr-Cyrl-CS"/>
        </w:rPr>
        <w:t xml:space="preserve">ртификата и међусобно прихватање </w:t>
      </w:r>
      <w:r w:rsidR="00276D44">
        <w:rPr>
          <w:lang w:val="sr-Cyrl-CS"/>
        </w:rPr>
        <w:t>анализа између земаља Западног Балкана је при крају. Споразум обухвата следеће: успостављање листе штетних организама, размена карантинских листи са статусом, размена програма истраживања штетних организама, усклађивање листе биља и биљних производа за које је потребан сертификат о фитосанитарној инспекцији, размена свих мониторинга и националних планова или програма званичних контрола у области хране, животињске хране</w:t>
      </w:r>
      <w:r w:rsidR="00FB70AB">
        <w:rPr>
          <w:lang w:val="sr-Cyrl-CS"/>
        </w:rPr>
        <w:t>,</w:t>
      </w:r>
      <w:r w:rsidR="00276D44">
        <w:rPr>
          <w:lang w:val="sr-Cyrl-CS"/>
        </w:rPr>
        <w:t xml:space="preserve"> биљног, животињског</w:t>
      </w:r>
      <w:r w:rsidR="00FB70AB">
        <w:rPr>
          <w:lang w:val="sr-Cyrl-CS"/>
        </w:rPr>
        <w:t xml:space="preserve"> и</w:t>
      </w:r>
      <w:r w:rsidR="00276D44">
        <w:rPr>
          <w:lang w:val="sr-Cyrl-CS"/>
        </w:rPr>
        <w:t xml:space="preserve"> мешовитог порекла, као и за потребе трговине храном, признавање и прихватање</w:t>
      </w:r>
      <w:r w:rsidR="001559D5">
        <w:rPr>
          <w:lang w:val="sr-Cyrl-CS"/>
        </w:rPr>
        <w:t xml:space="preserve"> лабораторијских анализа, усклађивање листа болести животиња, размена пла</w:t>
      </w:r>
      <w:r w:rsidR="00D92E7B">
        <w:rPr>
          <w:lang w:val="sr-Cyrl-CS"/>
        </w:rPr>
        <w:t>нова мониторинга, планова активне</w:t>
      </w:r>
      <w:r w:rsidR="001559D5">
        <w:rPr>
          <w:lang w:val="sr-Cyrl-CS"/>
        </w:rPr>
        <w:t xml:space="preserve"> и пасивн</w:t>
      </w:r>
      <w:r w:rsidR="00D92E7B">
        <w:rPr>
          <w:lang w:val="sr-Cyrl-CS"/>
        </w:rPr>
        <w:t xml:space="preserve">е контроле извештаја о болести. Такође споразум обухвата </w:t>
      </w:r>
      <w:r w:rsidR="001559D5">
        <w:rPr>
          <w:lang w:val="sr-Cyrl-CS"/>
        </w:rPr>
        <w:t>списак одобрених привредних субјеката у пословању са храном и објеката за животиње за храну животињског и неживотињског порекла и размена обавештења привредних субјеката који послују са храном без захтева за контроле на локацији, само с</w:t>
      </w:r>
      <w:r w:rsidR="00D92E7B">
        <w:rPr>
          <w:lang w:val="sr-Cyrl-CS"/>
        </w:rPr>
        <w:t>провођење плана мониторинга. Затим</w:t>
      </w:r>
      <w:r w:rsidR="001559D5">
        <w:rPr>
          <w:lang w:val="sr-Cyrl-CS"/>
        </w:rPr>
        <w:t>, договора се и одређивање сета критеријума за транспорт прехрамбених производа који не захтевају хлађење током транспорта као и радно време граничних прелаза 24/7.</w:t>
      </w:r>
      <w:bookmarkStart w:id="0" w:name="_GoBack"/>
      <w:bookmarkEnd w:id="0"/>
    </w:p>
    <w:p w:rsidR="009670BD" w:rsidRPr="00EC0406" w:rsidRDefault="005D5989" w:rsidP="00EC040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  <w:r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Пошто се нико од народних посланика није јавио за дискусију, </w:t>
      </w:r>
      <w:r w:rsidRPr="002E586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на основу члана 156. став 3. Пословника Народне скупштине, Одбор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за пољопривреду, шумарство и водопривреду</w:t>
      </w:r>
      <w:r w:rsidR="001D2377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је већином гласова (9 за</w:t>
      </w:r>
      <w:r w:rsidRPr="002E586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,</w:t>
      </w:r>
      <w:r w:rsidR="001D2377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1 није гласао)</w:t>
      </w:r>
      <w:r w:rsidRPr="002E586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одлучио да поднесе</w:t>
      </w:r>
      <w:r w:rsidR="003B136E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Народној скупштини</w:t>
      </w:r>
      <w:r w:rsidRPr="002E586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следећи</w:t>
      </w:r>
    </w:p>
    <w:p w:rsidR="00EC0406" w:rsidRPr="002E5865" w:rsidRDefault="005D5989" w:rsidP="00EC040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E5865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EC0406" w:rsidRPr="00EC0406" w:rsidRDefault="005D5989" w:rsidP="0059174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C0406" w:rsidRPr="00EC040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EC0406" w:rsidRPr="00EC0406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потврђивању </w:t>
      </w:r>
      <w:r w:rsidR="00EC0406" w:rsidRPr="00EC0406">
        <w:rPr>
          <w:rFonts w:ascii="Times New Roman" w:hAnsi="Times New Roman" w:cs="Times New Roman"/>
          <w:kern w:val="24"/>
          <w:sz w:val="24"/>
          <w:szCs w:val="24"/>
          <w:lang w:val="sr-Cyrl-CS"/>
        </w:rPr>
        <w:t>Споразум</w:t>
      </w:r>
      <w:r w:rsidR="00EC0406" w:rsidRPr="00EC0406">
        <w:rPr>
          <w:rFonts w:ascii="Times New Roman" w:hAnsi="Times New Roman" w:cs="Times New Roman"/>
          <w:kern w:val="24"/>
          <w:sz w:val="24"/>
          <w:szCs w:val="24"/>
        </w:rPr>
        <w:t>a</w:t>
      </w:r>
      <w:r w:rsidR="00EC0406" w:rsidRPr="00EC0406">
        <w:rPr>
          <w:rFonts w:ascii="Times New Roman" w:eastAsia="Calibri" w:hAnsi="Times New Roman" w:cs="Times New Roman"/>
          <w:kern w:val="24"/>
          <w:sz w:val="24"/>
          <w:szCs w:val="24"/>
          <w:lang w:val="sr-Cyrl-CS"/>
        </w:rPr>
        <w:t xml:space="preserve"> </w:t>
      </w:r>
      <w:r w:rsidR="00EC0406" w:rsidRPr="00EC0406">
        <w:rPr>
          <w:rFonts w:ascii="Times New Roman" w:hAnsi="Times New Roman" w:cs="Times New Roman"/>
          <w:kern w:val="24"/>
          <w:sz w:val="24"/>
          <w:szCs w:val="24"/>
          <w:lang w:val="sr-Cyrl-CS"/>
        </w:rPr>
        <w:t>о сарадњи у ветеринарској, фитосанитарној и области безбедности хране и хране за животиње на Западном Балкану</w:t>
      </w:r>
      <w:r w:rsidR="00EC0406" w:rsidRPr="00EC040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D5989" w:rsidRPr="002E5865" w:rsidRDefault="005D5989" w:rsidP="00591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2E58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За известиоца Одбора на седници Народне скупштине одређен је Маријан Ристичевић, председник Одбора.</w:t>
      </w:r>
    </w:p>
    <w:p w:rsidR="0021791B" w:rsidRPr="002E5865" w:rsidRDefault="0021791B" w:rsidP="001D2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0BD" w:rsidRPr="002E5865" w:rsidRDefault="009670BD" w:rsidP="0096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5989" w:rsidRPr="002E5865" w:rsidRDefault="005D5989" w:rsidP="005917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2E5865">
        <w:rPr>
          <w:rFonts w:ascii="Times New Roman" w:hAnsi="Times New Roman" w:cs="Times New Roman"/>
          <w:sz w:val="24"/>
          <w:szCs w:val="24"/>
        </w:rPr>
        <w:t>Пошто</w:t>
      </w:r>
      <w:proofErr w:type="spellEnd"/>
      <w:r w:rsidRPr="002E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65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2E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65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2E58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5865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2E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65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2E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65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2E5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865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2E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6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E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65">
        <w:rPr>
          <w:rFonts w:ascii="Times New Roman" w:hAnsi="Times New Roman" w:cs="Times New Roman"/>
          <w:sz w:val="24"/>
          <w:szCs w:val="24"/>
        </w:rPr>
        <w:t>закључена</w:t>
      </w:r>
      <w:proofErr w:type="spellEnd"/>
      <w:r w:rsidRPr="002E5865">
        <w:rPr>
          <w:rFonts w:ascii="Times New Roman" w:hAnsi="Times New Roman" w:cs="Times New Roman"/>
          <w:sz w:val="24"/>
          <w:szCs w:val="24"/>
        </w:rPr>
        <w:t xml:space="preserve"> у</w:t>
      </w:r>
      <w:r w:rsidR="00C56D0A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proofErr w:type="gramStart"/>
      <w:r w:rsidR="00C56D0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56D0A">
        <w:rPr>
          <w:rFonts w:ascii="Times New Roman" w:hAnsi="Times New Roman" w:cs="Times New Roman"/>
          <w:sz w:val="24"/>
          <w:szCs w:val="24"/>
        </w:rPr>
        <w:t>1</w:t>
      </w:r>
      <w:r w:rsidRPr="002E5865">
        <w:rPr>
          <w:rFonts w:ascii="Times New Roman" w:hAnsi="Times New Roman" w:cs="Times New Roman"/>
          <w:sz w:val="24"/>
          <w:szCs w:val="24"/>
          <w:lang w:val="sr-Cyrl-RS"/>
        </w:rPr>
        <w:t>0</w:t>
      </w:r>
      <w:proofErr w:type="gramEnd"/>
      <w:r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E5865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2E5865">
        <w:rPr>
          <w:rFonts w:ascii="Times New Roman" w:hAnsi="Times New Roman" w:cs="Times New Roman"/>
          <w:sz w:val="24"/>
          <w:szCs w:val="24"/>
        </w:rPr>
        <w:t>.</w:t>
      </w:r>
    </w:p>
    <w:p w:rsidR="005D5989" w:rsidRPr="002E5865" w:rsidRDefault="005D5989" w:rsidP="005917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5989" w:rsidRPr="002E5865" w:rsidRDefault="005D5989" w:rsidP="005917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2E5865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2E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65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2E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6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2E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65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2E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65"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Pr="002E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65">
        <w:rPr>
          <w:rFonts w:ascii="Times New Roman" w:hAnsi="Times New Roman" w:cs="Times New Roman"/>
          <w:sz w:val="24"/>
          <w:szCs w:val="24"/>
        </w:rPr>
        <w:t>обрађени</w:t>
      </w:r>
      <w:proofErr w:type="spellEnd"/>
      <w:r w:rsidRPr="002E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65">
        <w:rPr>
          <w:rFonts w:ascii="Times New Roman" w:hAnsi="Times New Roman" w:cs="Times New Roman"/>
          <w:sz w:val="24"/>
          <w:szCs w:val="24"/>
        </w:rPr>
        <w:t>тонски</w:t>
      </w:r>
      <w:proofErr w:type="spellEnd"/>
      <w:r w:rsidRPr="002E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65">
        <w:rPr>
          <w:rFonts w:ascii="Times New Roman" w:hAnsi="Times New Roman" w:cs="Times New Roman"/>
          <w:sz w:val="24"/>
          <w:szCs w:val="24"/>
        </w:rPr>
        <w:t>снимак</w:t>
      </w:r>
      <w:proofErr w:type="spellEnd"/>
      <w:r w:rsidRPr="002E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65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2E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6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2E5865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5D5989" w:rsidRPr="002E5865" w:rsidRDefault="005D5989" w:rsidP="00A252B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5989" w:rsidRPr="002E5865" w:rsidRDefault="005D5989" w:rsidP="005917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5989" w:rsidRPr="002E5865" w:rsidRDefault="005D5989" w:rsidP="0059174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        СЕКРЕТАР 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 w:rsidR="003420CA"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420CA"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  </w:t>
      </w:r>
    </w:p>
    <w:p w:rsidR="005D5989" w:rsidRPr="002E5865" w:rsidRDefault="005D5989" w:rsidP="0059174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    Бранка Златовић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2E586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20CA" w:rsidRPr="002E5865">
        <w:rPr>
          <w:rFonts w:ascii="Times New Roman" w:hAnsi="Times New Roman" w:cs="Times New Roman"/>
          <w:sz w:val="24"/>
          <w:szCs w:val="24"/>
        </w:rPr>
        <w:tab/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>Маријан Ристичевић</w:t>
      </w:r>
    </w:p>
    <w:p w:rsidR="00062B32" w:rsidRPr="002E5865" w:rsidRDefault="00062B32" w:rsidP="005917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2B32" w:rsidRPr="002E5865" w:rsidSect="004F1B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A60" w:rsidRDefault="00C76A60" w:rsidP="00181DEF">
      <w:pPr>
        <w:spacing w:after="0" w:line="240" w:lineRule="auto"/>
      </w:pPr>
      <w:r>
        <w:separator/>
      </w:r>
    </w:p>
  </w:endnote>
  <w:endnote w:type="continuationSeparator" w:id="0">
    <w:p w:rsidR="00C76A60" w:rsidRDefault="00C76A60" w:rsidP="0018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A60" w:rsidRDefault="00C76A60" w:rsidP="00181DEF">
      <w:pPr>
        <w:spacing w:after="0" w:line="240" w:lineRule="auto"/>
      </w:pPr>
      <w:r>
        <w:separator/>
      </w:r>
    </w:p>
  </w:footnote>
  <w:footnote w:type="continuationSeparator" w:id="0">
    <w:p w:rsidR="00C76A60" w:rsidRDefault="00C76A60" w:rsidP="00181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E5545"/>
    <w:multiLevelType w:val="hybridMultilevel"/>
    <w:tmpl w:val="74EC0870"/>
    <w:lvl w:ilvl="0" w:tplc="39944506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ACC69CB"/>
    <w:multiLevelType w:val="hybridMultilevel"/>
    <w:tmpl w:val="F474D1CA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89"/>
    <w:rsid w:val="00023724"/>
    <w:rsid w:val="00042E71"/>
    <w:rsid w:val="00062B32"/>
    <w:rsid w:val="00094EA1"/>
    <w:rsid w:val="000A347E"/>
    <w:rsid w:val="000C655D"/>
    <w:rsid w:val="000C7481"/>
    <w:rsid w:val="000F00D9"/>
    <w:rsid w:val="001559D5"/>
    <w:rsid w:val="00181B5F"/>
    <w:rsid w:val="00181DEF"/>
    <w:rsid w:val="001A5066"/>
    <w:rsid w:val="001C519E"/>
    <w:rsid w:val="001D2377"/>
    <w:rsid w:val="001E1599"/>
    <w:rsid w:val="0021791B"/>
    <w:rsid w:val="00276D44"/>
    <w:rsid w:val="00286D1E"/>
    <w:rsid w:val="002C5AB6"/>
    <w:rsid w:val="002D2A29"/>
    <w:rsid w:val="002E2CB4"/>
    <w:rsid w:val="002E5865"/>
    <w:rsid w:val="00305ED1"/>
    <w:rsid w:val="003420CA"/>
    <w:rsid w:val="00361D08"/>
    <w:rsid w:val="00370BF5"/>
    <w:rsid w:val="003B136E"/>
    <w:rsid w:val="003E415A"/>
    <w:rsid w:val="00473A37"/>
    <w:rsid w:val="004741ED"/>
    <w:rsid w:val="00487161"/>
    <w:rsid w:val="004C11D9"/>
    <w:rsid w:val="004C5DB3"/>
    <w:rsid w:val="004F1BF1"/>
    <w:rsid w:val="00500D1D"/>
    <w:rsid w:val="005303A5"/>
    <w:rsid w:val="005748A4"/>
    <w:rsid w:val="0059174A"/>
    <w:rsid w:val="005B3A2F"/>
    <w:rsid w:val="005C6914"/>
    <w:rsid w:val="005D5989"/>
    <w:rsid w:val="006448CB"/>
    <w:rsid w:val="006532F9"/>
    <w:rsid w:val="006A7C33"/>
    <w:rsid w:val="006A7D9D"/>
    <w:rsid w:val="00733E67"/>
    <w:rsid w:val="00734513"/>
    <w:rsid w:val="007619A6"/>
    <w:rsid w:val="00767BB7"/>
    <w:rsid w:val="007700BF"/>
    <w:rsid w:val="00793970"/>
    <w:rsid w:val="00796200"/>
    <w:rsid w:val="007965A7"/>
    <w:rsid w:val="007C7EC9"/>
    <w:rsid w:val="007D0337"/>
    <w:rsid w:val="00853679"/>
    <w:rsid w:val="00881E14"/>
    <w:rsid w:val="008C38C2"/>
    <w:rsid w:val="008D114A"/>
    <w:rsid w:val="008F5759"/>
    <w:rsid w:val="009670BD"/>
    <w:rsid w:val="00A04AA1"/>
    <w:rsid w:val="00A22D4B"/>
    <w:rsid w:val="00A252B9"/>
    <w:rsid w:val="00A432F9"/>
    <w:rsid w:val="00A46678"/>
    <w:rsid w:val="00A8789A"/>
    <w:rsid w:val="00AA407E"/>
    <w:rsid w:val="00AD320E"/>
    <w:rsid w:val="00AF2BEF"/>
    <w:rsid w:val="00B519AF"/>
    <w:rsid w:val="00B51C8F"/>
    <w:rsid w:val="00BF1704"/>
    <w:rsid w:val="00C56D0A"/>
    <w:rsid w:val="00C76A60"/>
    <w:rsid w:val="00C824C5"/>
    <w:rsid w:val="00CA7EA1"/>
    <w:rsid w:val="00CB1FFB"/>
    <w:rsid w:val="00CC0A6B"/>
    <w:rsid w:val="00CD3FD5"/>
    <w:rsid w:val="00CE119E"/>
    <w:rsid w:val="00D262BC"/>
    <w:rsid w:val="00D56DDA"/>
    <w:rsid w:val="00D76BED"/>
    <w:rsid w:val="00D86F0F"/>
    <w:rsid w:val="00D92E7B"/>
    <w:rsid w:val="00E07482"/>
    <w:rsid w:val="00E8702A"/>
    <w:rsid w:val="00EB2E51"/>
    <w:rsid w:val="00EC0406"/>
    <w:rsid w:val="00EE0BA5"/>
    <w:rsid w:val="00F03DCA"/>
    <w:rsid w:val="00F3227D"/>
    <w:rsid w:val="00F47541"/>
    <w:rsid w:val="00F575C5"/>
    <w:rsid w:val="00FB70AB"/>
    <w:rsid w:val="00FC3E63"/>
    <w:rsid w:val="00FD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98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98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D5989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1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EF"/>
  </w:style>
  <w:style w:type="paragraph" w:styleId="Footer">
    <w:name w:val="footer"/>
    <w:basedOn w:val="Normal"/>
    <w:link w:val="FooterChar"/>
    <w:uiPriority w:val="99"/>
    <w:unhideWhenUsed/>
    <w:rsid w:val="00181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98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98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D5989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1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EF"/>
  </w:style>
  <w:style w:type="paragraph" w:styleId="Footer">
    <w:name w:val="footer"/>
    <w:basedOn w:val="Normal"/>
    <w:link w:val="FooterChar"/>
    <w:uiPriority w:val="99"/>
    <w:unhideWhenUsed/>
    <w:rsid w:val="00181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Jevtović</dc:creator>
  <cp:keywords/>
  <dc:description/>
  <cp:lastModifiedBy>Zeljko Popdimitrovski</cp:lastModifiedBy>
  <cp:revision>41</cp:revision>
  <dcterms:created xsi:type="dcterms:W3CDTF">2021-11-15T13:00:00Z</dcterms:created>
  <dcterms:modified xsi:type="dcterms:W3CDTF">2022-01-26T06:45:00Z</dcterms:modified>
</cp:coreProperties>
</file>